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C071" w14:textId="5CC9033A" w:rsidR="00E53C36" w:rsidRDefault="00E53C36" w:rsidP="00131CAE">
      <w:pPr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</w:pPr>
      <w:r w:rsidRPr="00E53C36">
        <w:rPr>
          <w:rFonts w:ascii="HelveticaNeueLT Std" w:hAnsi="HelveticaNeueLT Std"/>
          <w:b/>
          <w:color w:val="333333"/>
          <w:sz w:val="20"/>
          <w:szCs w:val="20"/>
          <w:lang w:val="nl-NL"/>
        </w:rPr>
        <w:t>Cohezio vzw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 is één van de grootste</w:t>
      </w:r>
      <w:r w:rsidRPr="00E53C36">
        <w:rPr>
          <w:rFonts w:ascii="HelveticaNeueLT Std" w:hAnsi="HelveticaNeueLT Std"/>
          <w:b/>
          <w:bCs/>
          <w:color w:val="333333"/>
          <w:sz w:val="20"/>
          <w:szCs w:val="20"/>
          <w:lang w:val="nl-NL"/>
        </w:rPr>
        <w:t xml:space="preserve"> Externe Diensten voor Preventie en Bescherming </w:t>
      </w:r>
      <w:r w:rsidRPr="00E53C36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op het Werk 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t>in België die professionele bijstand biedt bij de verwezenlijking van het veiligheids- en welzijnsbeleid van werkgevers door te waken over de gezondheid van hun werknemers en hen te helpen met het beheer van de risico’s in hun onderneming.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  <w:t>Hiervoor schakelen wij specialisten in uit de 5 domeinen van de wet op het welzijn. Deze domeinen zijn: arbeidsveiligheid, gezondheid, ergonomie, arbeidshygiëne, psychosociale aspecten van het werk.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</w:p>
    <w:p w14:paraId="3FC28C82" w14:textId="68B929BC" w:rsidR="00BA5159" w:rsidRPr="00E53C36" w:rsidRDefault="00BA5159" w:rsidP="00131CAE">
      <w:pPr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</w:pPr>
      <w:r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Cohezio 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telt </w:t>
      </w:r>
      <w:r>
        <w:rPr>
          <w:rFonts w:ascii="HelveticaNeueLT Std" w:hAnsi="HelveticaNeueLT Std"/>
          <w:color w:val="333333"/>
          <w:sz w:val="20"/>
          <w:szCs w:val="20"/>
          <w:lang w:val="nl-NL"/>
        </w:rPr>
        <w:t>500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 medewerkers en is ISO 9001:20</w:t>
      </w:r>
      <w:r>
        <w:rPr>
          <w:rFonts w:ascii="HelveticaNeueLT Std" w:hAnsi="HelveticaNeueLT Std"/>
          <w:color w:val="333333"/>
          <w:sz w:val="20"/>
          <w:szCs w:val="20"/>
          <w:lang w:val="nl-NL"/>
        </w:rPr>
        <w:t>15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>-gecertificeerd.</w:t>
      </w:r>
      <w:r w:rsidRPr="00BA5159">
        <w:rPr>
          <w:rFonts w:ascii="HelveticaNeueLT Std" w:hAnsi="HelveticaNeueLT Std"/>
          <w:sz w:val="20"/>
          <w:szCs w:val="20"/>
          <w:lang w:val="nl-BE"/>
        </w:rPr>
        <w:br/>
      </w:r>
    </w:p>
    <w:p w14:paraId="62573C2B" w14:textId="180BE76C" w:rsidR="00F15BF7" w:rsidRDefault="00E53C36" w:rsidP="00131CAE">
      <w:pPr>
        <w:rPr>
          <w:rFonts w:ascii="Arial" w:hAnsi="Arial" w:cs="Arial"/>
          <w:sz w:val="20"/>
          <w:szCs w:val="20"/>
          <w:lang w:val="nl-BE"/>
        </w:rPr>
      </w:pPr>
      <w:r w:rsidRPr="00E53C36"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  <w:t xml:space="preserve">Om mee te bouwen aan de verdere groei van </w:t>
      </w:r>
      <w:r w:rsidRPr="00E53C36">
        <w:rPr>
          <w:rFonts w:ascii="HelveticaNeueLT Std" w:hAnsi="HelveticaNeueLT Std" w:cs="Segoe UI"/>
          <w:b/>
          <w:color w:val="000000"/>
          <w:sz w:val="20"/>
          <w:szCs w:val="20"/>
          <w:shd w:val="clear" w:color="auto" w:fill="FFFFFF"/>
          <w:lang w:val="nl-BE" w:eastAsia="nl-BE"/>
        </w:rPr>
        <w:t>Cohezio</w:t>
      </w:r>
      <w:r w:rsidRPr="00E53C36"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  <w:t xml:space="preserve"> zijn wij op zoek naar een </w:t>
      </w:r>
      <w:r w:rsidR="00F15BF7" w:rsidRPr="00980609">
        <w:rPr>
          <w:rFonts w:ascii="Arial" w:hAnsi="Arial" w:cs="Arial"/>
          <w:sz w:val="20"/>
          <w:szCs w:val="20"/>
          <w:lang w:val="nl-BE"/>
        </w:rPr>
        <w:t>:</w:t>
      </w:r>
    </w:p>
    <w:p w14:paraId="1BB9D1D5" w14:textId="77777777" w:rsidR="003F40C2" w:rsidRPr="00980609" w:rsidRDefault="003F40C2" w:rsidP="00131CAE">
      <w:pPr>
        <w:rPr>
          <w:rFonts w:ascii="Arial" w:hAnsi="Arial" w:cs="Arial"/>
          <w:sz w:val="20"/>
          <w:szCs w:val="20"/>
          <w:lang w:val="nl-BE"/>
        </w:rPr>
      </w:pPr>
    </w:p>
    <w:p w14:paraId="47AC2060" w14:textId="77777777" w:rsidR="00F15BF7" w:rsidRPr="00980609" w:rsidRDefault="00F15BF7" w:rsidP="00131CAE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14:paraId="2FFD4B85" w14:textId="77777777" w:rsidR="003F40C2" w:rsidRDefault="001954AD" w:rsidP="001954AD">
      <w:pPr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</w:pPr>
      <w:r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Medi</w:t>
      </w:r>
      <w:r w:rsidR="00713A8B"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cal Manager</w:t>
      </w:r>
      <w:r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 xml:space="preserve"> </w:t>
      </w:r>
    </w:p>
    <w:p w14:paraId="3162EC27" w14:textId="2ED036CE" w:rsidR="00F15BF7" w:rsidRPr="003F40C2" w:rsidRDefault="003F40C2" w:rsidP="003F40C2">
      <w:pPr>
        <w:pStyle w:val="Lijstalinea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</w:pPr>
      <w:r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R</w:t>
      </w:r>
      <w:r w:rsidR="001954AD"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 xml:space="preserve">egio </w:t>
      </w:r>
      <w:r w:rsidR="009C1941"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Oost- en West-Vlaanderen</w:t>
      </w:r>
    </w:p>
    <w:p w14:paraId="01812EC3" w14:textId="77777777" w:rsidR="003F40C2" w:rsidRPr="006F3348" w:rsidRDefault="003F40C2" w:rsidP="001954AD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B0A4F83" w14:textId="77777777"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5992909" w14:textId="77777777" w:rsidR="00F15BF7" w:rsidRPr="00E53C36" w:rsidRDefault="00F15BF7" w:rsidP="00F15BF7">
      <w:pPr>
        <w:pStyle w:val="Kop1"/>
        <w:rPr>
          <w:rFonts w:ascii="HelveticaNeueLT Std" w:hAnsi="HelveticaNeueLT Std" w:cs="Arial"/>
          <w:lang w:val="nl-BE"/>
        </w:rPr>
      </w:pPr>
      <w:r w:rsidRPr="00E53C36">
        <w:rPr>
          <w:rFonts w:ascii="HelveticaNeueLT Std" w:hAnsi="HelveticaNeueLT Std" w:cs="Arial"/>
          <w:lang w:val="nl-BE"/>
        </w:rPr>
        <w:t>Uw functie</w:t>
      </w:r>
    </w:p>
    <w:sdt>
      <w:sdtPr>
        <w:rPr>
          <w:rFonts w:ascii="HelveticaNeueLT Std" w:hAnsi="HelveticaNeueLT Std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14:paraId="2FC80CF2" w14:textId="77777777" w:rsidR="009B5714" w:rsidRPr="00E53C36" w:rsidRDefault="009B5714" w:rsidP="009B5714">
          <w:pPr>
            <w:rPr>
              <w:rFonts w:ascii="HelveticaNeueLT Std" w:hAnsi="HelveticaNeueLT Std" w:cs="Arial"/>
              <w:sz w:val="20"/>
              <w:szCs w:val="20"/>
              <w:lang w:val="fr-BE"/>
            </w:rPr>
          </w:pPr>
        </w:p>
        <w:p w14:paraId="28A56F1D" w14:textId="6B276290" w:rsidR="00F14F4C" w:rsidRPr="00E53C36" w:rsidRDefault="009B5714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Medical Manager 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superviseert de medische activiteiten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 een team van een </w:t>
          </w:r>
          <w:r w:rsidR="00C31219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1</w:t>
          </w:r>
          <w:r w:rsidR="00131CAE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5</w:t>
          </w:r>
          <w:r w:rsidR="00F14F4C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-tal arbeids</w:t>
          </w:r>
          <w:r w:rsidR="00713A8B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artsen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in de regio</w:t>
          </w:r>
          <w:r w:rsidR="00C31219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Oost- en West-Vlaanderen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.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Dagdagelijks zal de Medical Manager meewerken aan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coördinatievergaderingen,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het artsen-</w:t>
          </w:r>
          <w:r w:rsidR="00B3709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team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motiveren en zorgen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voor een goede communicatie tussen de medische directie en </w:t>
          </w:r>
          <w:r w:rsidR="00B3709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medewerkers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</w:p>
        <w:p w14:paraId="6DA48526" w14:textId="77777777" w:rsidR="00F14F4C" w:rsidRPr="00E53C36" w:rsidRDefault="00F14F4C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</w:p>
        <w:p w14:paraId="5B94E5EF" w14:textId="187CB472" w:rsidR="00D67DAD" w:rsidRPr="00E53C36" w:rsidRDefault="00A05164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Medical Manager 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is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evenee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n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s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 referentiearts voor </w:t>
          </w:r>
          <w:r w:rsidR="003424E0">
            <w:rPr>
              <w:rFonts w:ascii="HelveticaNeueLT Std" w:hAnsi="HelveticaNeueLT Std" w:cs="Arial"/>
              <w:sz w:val="20"/>
              <w:szCs w:val="20"/>
              <w:lang w:val="nl-BE"/>
            </w:rPr>
            <w:t>de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regio</w:t>
          </w:r>
          <w:r w:rsidR="003424E0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beantwoordt op professionele vragen van medische aard, 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14:paraId="7A45E7A6" w14:textId="77777777" w:rsidR="00F14F4C" w:rsidRPr="00E53C36" w:rsidRDefault="00572866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14:paraId="66D4C5BC" w14:textId="729928D4" w:rsidR="009B5714" w:rsidRPr="00E53C36" w:rsidRDefault="007B5E33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Naast</w:t>
          </w:r>
          <w:r w:rsidR="00A0516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deze coördinerende taken be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handelt</w:t>
          </w:r>
          <w:r w:rsidR="00A0516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Medi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cal Manager </w:t>
          </w:r>
          <w:r w:rsidR="003424E0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ook </w:t>
          </w:r>
          <w:r w:rsidR="009B571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eigen dossiers als </w:t>
          </w:r>
          <w:r w:rsidR="00D01BE8">
            <w:rPr>
              <w:rFonts w:ascii="HelveticaNeueLT Std" w:hAnsi="HelveticaNeueLT Std" w:cs="Arial"/>
              <w:sz w:val="20"/>
              <w:szCs w:val="20"/>
              <w:lang w:val="nl-BE"/>
            </w:rPr>
            <w:t>arbeidsarts</w:t>
          </w:r>
          <w:r w:rsidR="009B571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</w:p>
      </w:sdtContent>
    </w:sdt>
    <w:p w14:paraId="0BB2B603" w14:textId="77777777" w:rsidR="00D67DAD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</w:p>
    <w:p w14:paraId="61FD361A" w14:textId="00AB02E4" w:rsidR="00F15BF7" w:rsidRPr="00E53C36" w:rsidRDefault="003424E0" w:rsidP="003F40C2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Concreet houdt dit in:</w:t>
      </w:r>
    </w:p>
    <w:p w14:paraId="4A11794F" w14:textId="6D26D049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 xml:space="preserve">Uitvoeren van 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medische consultaties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het medisch toezicht van de werknemers te verzekeren.</w:t>
      </w:r>
    </w:p>
    <w:p w14:paraId="1B679AD3" w14:textId="55961F74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B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>ezoek</w:t>
      </w:r>
      <w:r>
        <w:rPr>
          <w:rFonts w:ascii="HelveticaNeueLT Std" w:hAnsi="HelveticaNeueLT Std" w:cs="Arial"/>
          <w:sz w:val="20"/>
          <w:szCs w:val="20"/>
          <w:lang w:val="nl-BE"/>
        </w:rPr>
        <w:t>en van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werkplaatsen</w:t>
      </w:r>
      <w:r w:rsidR="00D67DAD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en</w:t>
      </w:r>
      <w:r>
        <w:rPr>
          <w:rFonts w:ascii="HelveticaNeueLT Std" w:hAnsi="HelveticaNeueLT Std" w:cs="Arial"/>
          <w:sz w:val="20"/>
          <w:szCs w:val="20"/>
          <w:lang w:val="nl-BE"/>
        </w:rPr>
        <w:t xml:space="preserve"> uitvoeren van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analyses van de werkomgeving op vlak van gezondheid, veiligheid en hygiëne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14:paraId="70AB634C" w14:textId="0A0E61EF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Deelnemen aan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comités voor preventie en bescherming op het werk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14:paraId="7A0D41DB" w14:textId="539585E3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bCs/>
          <w:sz w:val="20"/>
          <w:szCs w:val="20"/>
          <w:lang w:val="nl-NL"/>
        </w:rPr>
        <w:t>Deelnemen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 xml:space="preserve"> aan wetenschappelijke activiteiten ten behoeve van de interne en de externe klanten om zodoende steeds op de hoogte te zijn van de wijzigingen in de wetgeving.</w:t>
      </w:r>
    </w:p>
    <w:p w14:paraId="69A47A73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14:paraId="36C2E9C9" w14:textId="77777777" w:rsidR="003F40C2" w:rsidRDefault="003F40C2" w:rsidP="00F15BF7">
      <w:pPr>
        <w:pStyle w:val="Kop2"/>
        <w:rPr>
          <w:rFonts w:ascii="HelveticaNeueLT Std" w:hAnsi="HelveticaNeueLT Std" w:cs="Arial"/>
          <w:sz w:val="20"/>
        </w:rPr>
      </w:pPr>
    </w:p>
    <w:p w14:paraId="65FA6C69" w14:textId="04D33C74" w:rsidR="00F15BF7" w:rsidRPr="00E53C36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E53C36">
        <w:rPr>
          <w:rFonts w:ascii="HelveticaNeueLT Std" w:hAnsi="HelveticaNeueLT Std" w:cs="Arial"/>
          <w:sz w:val="20"/>
        </w:rPr>
        <w:t>Uw profiel</w:t>
      </w:r>
    </w:p>
    <w:p w14:paraId="531DE1CB" w14:textId="77777777" w:rsidR="00F15BF7" w:rsidRPr="00E53C36" w:rsidRDefault="00F15BF7" w:rsidP="00F15BF7">
      <w:pPr>
        <w:rPr>
          <w:rFonts w:ascii="HelveticaNeueLT Std" w:hAnsi="HelveticaNeueLT Std"/>
          <w:lang w:val="nl-BE"/>
        </w:rPr>
      </w:pPr>
    </w:p>
    <w:p w14:paraId="3C6C06EE" w14:textId="6254CCB5" w:rsidR="00F15BF7" w:rsidRPr="00E53C36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U 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hebt minimaal </w:t>
      </w:r>
      <w:r w:rsidR="00C31219">
        <w:rPr>
          <w:rFonts w:ascii="HelveticaNeueLT Std" w:hAnsi="HelveticaNeueLT Std" w:cs="Arial"/>
          <w:sz w:val="20"/>
          <w:szCs w:val="20"/>
          <w:lang w:val="nl-NL"/>
        </w:rPr>
        <w:t>5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jaar ervaring als arbeids</w:t>
      </w:r>
      <w:r w:rsidR="00131CAE">
        <w:rPr>
          <w:rFonts w:ascii="HelveticaNeueLT Std" w:hAnsi="HelveticaNeueLT Std" w:cs="Arial"/>
          <w:sz w:val="20"/>
          <w:szCs w:val="20"/>
          <w:lang w:val="nl-NL"/>
        </w:rPr>
        <w:t>arts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>-specialist.</w:t>
      </w:r>
    </w:p>
    <w:p w14:paraId="1752BEAA" w14:textId="77777777" w:rsidR="00D67DAD" w:rsidRPr="00E53C36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Een eerste ervaring in het aansturen van medewerkers is een pluspunt.</w:t>
      </w:r>
    </w:p>
    <w:p w14:paraId="5C69504E" w14:textId="2116E22E" w:rsidR="00D67DAD" w:rsidRPr="00E53C36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</w:t>
      </w:r>
      <w:r w:rsidR="000D2DB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heeft goede communicatieve vaardigheden en hebt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een zeer goede kennis van het Nederlands (zowel mondeling als schriftelijk)</w:t>
      </w:r>
      <w:r w:rsidR="000D2DBD" w:rsidRPr="00E53C36">
        <w:rPr>
          <w:rFonts w:ascii="HelveticaNeueLT Std" w:hAnsi="HelveticaNeueLT Std" w:cs="Arial"/>
          <w:sz w:val="20"/>
          <w:szCs w:val="20"/>
          <w:lang w:val="nl-NL"/>
        </w:rPr>
        <w:t>.</w:t>
      </w:r>
    </w:p>
    <w:p w14:paraId="4F3AA44A" w14:textId="0E9E76A2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lastRenderedPageBreak/>
        <w:t xml:space="preserve">U heeft </w:t>
      </w:r>
      <w:r w:rsidR="00D03851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een 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>goede kennis van MS Office (</w:t>
      </w:r>
      <w:r w:rsidR="003424E0">
        <w:rPr>
          <w:rFonts w:ascii="HelveticaNeueLT Std" w:hAnsi="HelveticaNeueLT Std" w:cs="Arial"/>
          <w:sz w:val="20"/>
          <w:szCs w:val="20"/>
          <w:lang w:val="nl-NL"/>
        </w:rPr>
        <w:t>W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ord, </w:t>
      </w:r>
      <w:r w:rsidR="003424E0" w:rsidRPr="00E53C36">
        <w:rPr>
          <w:rFonts w:ascii="HelveticaNeueLT Std" w:hAnsi="HelveticaNeueLT Std" w:cs="Arial"/>
          <w:sz w:val="20"/>
          <w:szCs w:val="20"/>
          <w:lang w:val="nl-NL"/>
        </w:rPr>
        <w:t>Excel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>) en he</w:t>
      </w:r>
      <w:r w:rsidR="00D03851" w:rsidRPr="00E53C36">
        <w:rPr>
          <w:rFonts w:ascii="HelveticaNeueLT Std" w:hAnsi="HelveticaNeueLT Std" w:cs="Arial"/>
          <w:sz w:val="20"/>
          <w:szCs w:val="20"/>
          <w:lang w:val="nl-NL"/>
        </w:rPr>
        <w:t>bt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ervaring in het werken met een elektronisch medisch dossier.</w:t>
      </w:r>
    </w:p>
    <w:p w14:paraId="17BD9090" w14:textId="77777777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 heeft sterke sociale vaardigheden en bent in staat om mensen met verschillende visies bijeen te brengen om gemeenschappelijke doelen te realiseren.</w:t>
      </w:r>
    </w:p>
    <w:p w14:paraId="5E5FAA72" w14:textId="57E0DDAB" w:rsidR="000D2DBD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14:paraId="68A4BCD0" w14:textId="79ECED88" w:rsidR="004E0CF5" w:rsidRPr="00E53C36" w:rsidRDefault="003424E0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>
        <w:rPr>
          <w:rFonts w:ascii="HelveticaNeueLT Std" w:hAnsi="HelveticaNeueLT Std" w:cs="Arial"/>
          <w:sz w:val="20"/>
          <w:szCs w:val="20"/>
          <w:lang w:val="nl-NL"/>
        </w:rPr>
        <w:t>De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 </w:t>
      </w:r>
      <w:r>
        <w:rPr>
          <w:rFonts w:ascii="HelveticaNeueLT Std" w:hAnsi="HelveticaNeueLT Std" w:cs="Arial"/>
          <w:sz w:val="20"/>
          <w:szCs w:val="20"/>
          <w:lang w:val="nl-NL"/>
        </w:rPr>
        <w:t xml:space="preserve">centrale 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plaats van tewerkstelling in </w:t>
      </w:r>
      <w:r>
        <w:rPr>
          <w:rFonts w:ascii="HelveticaNeueLT Std" w:hAnsi="HelveticaNeueLT Std" w:cs="Arial"/>
          <w:sz w:val="20"/>
          <w:szCs w:val="20"/>
          <w:lang w:val="nl-NL"/>
        </w:rPr>
        <w:t xml:space="preserve">het 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kantoor </w:t>
      </w:r>
      <w:r>
        <w:rPr>
          <w:rFonts w:ascii="HelveticaNeueLT Std" w:hAnsi="HelveticaNeueLT Std" w:cs="Arial"/>
          <w:sz w:val="20"/>
          <w:szCs w:val="20"/>
          <w:lang w:val="nl-NL"/>
        </w:rPr>
        <w:t>te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 </w:t>
      </w:r>
      <w:r>
        <w:rPr>
          <w:rFonts w:ascii="HelveticaNeueLT Std" w:hAnsi="HelveticaNeueLT Std" w:cs="Arial"/>
          <w:sz w:val="20"/>
          <w:szCs w:val="20"/>
          <w:lang w:val="nl-NL"/>
        </w:rPr>
        <w:t>Gent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 </w:t>
      </w:r>
      <w:r>
        <w:rPr>
          <w:rFonts w:ascii="HelveticaNeueLT Std" w:hAnsi="HelveticaNeueLT Std" w:cs="Arial"/>
          <w:sz w:val="20"/>
          <w:szCs w:val="20"/>
          <w:lang w:val="nl-NL"/>
        </w:rPr>
        <w:t>is voor u haalbaar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. </w:t>
      </w:r>
    </w:p>
    <w:p w14:paraId="7625DB3F" w14:textId="40A8D8D8" w:rsidR="00D67DAD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5C2A7908" w14:textId="626CC4F3" w:rsidR="00F15BF7" w:rsidRDefault="00F15BF7" w:rsidP="00F15BF7">
      <w:pPr>
        <w:rPr>
          <w:rFonts w:ascii="HelveticaNeueLT Std" w:hAnsi="HelveticaNeueLT Std" w:cs="Arial"/>
          <w:b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b/>
          <w:sz w:val="20"/>
          <w:szCs w:val="20"/>
          <w:lang w:val="nl-BE"/>
        </w:rPr>
        <w:t>Wat bieden wij ?</w:t>
      </w:r>
    </w:p>
    <w:p w14:paraId="6472057D" w14:textId="77777777" w:rsidR="00790686" w:rsidRPr="00E53C36" w:rsidRDefault="00790686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.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05498799" w14:textId="77777777" w:rsidR="00790686" w:rsidRPr="00E53C36" w:rsidRDefault="00790686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Een uitdagende leidinggevende functie in e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cel,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een documen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ta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>t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iedienst, een juridische cel, ….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70E39D5F" w14:textId="11616ABA" w:rsidR="00F15BF7" w:rsidRPr="00E53C36" w:rsidRDefault="00F15BF7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Interessante bedrijven om voor te werken</w:t>
      </w:r>
      <w:r w:rsidR="003424E0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14:paraId="67192678" w14:textId="61481FD6" w:rsidR="00F15BF7" w:rsidRPr="00E53C36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Hoge graad van autonomie en flexibiliteit</w:t>
      </w:r>
      <w:r w:rsidR="003424E0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14:paraId="4AE5A53B" w14:textId="4E95C328" w:rsidR="00F15BF7" w:rsidRPr="00E53C36" w:rsidRDefault="00131CAE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Een competitief loon met d</w:t>
      </w: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iverse extralegale voordelen 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zoals een bedrijfswagen en tankkaart</w:t>
      </w:r>
      <w:r>
        <w:rPr>
          <w:rFonts w:ascii="HelveticaNeueLT Std" w:hAnsi="HelveticaNeueLT Std" w:cs="Arial"/>
          <w:sz w:val="20"/>
          <w:szCs w:val="20"/>
          <w:lang w:val="nl-BE"/>
        </w:rPr>
        <w:t>, groeps- en hospitalisatieverzekering, elektrische fiets,..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14:paraId="6700A7E4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14:paraId="637685A6" w14:textId="77777777" w:rsidR="003F40C2" w:rsidRDefault="003F40C2" w:rsidP="00E53C36">
      <w:pPr>
        <w:pStyle w:val="Kop2"/>
        <w:rPr>
          <w:rFonts w:ascii="HelveticaNeueLT Std" w:hAnsi="HelveticaNeueLT Std" w:cs="Arial"/>
          <w:sz w:val="20"/>
        </w:rPr>
      </w:pPr>
    </w:p>
    <w:p w14:paraId="6E8E82B7" w14:textId="5F5603B0" w:rsidR="00E53C36" w:rsidRDefault="00F15BF7" w:rsidP="00E53C36">
      <w:pPr>
        <w:pStyle w:val="Kop2"/>
        <w:rPr>
          <w:rFonts w:ascii="HelveticaNeueLT Std" w:hAnsi="HelveticaNeueLT Std" w:cs="Arial"/>
          <w:sz w:val="20"/>
        </w:rPr>
      </w:pPr>
      <w:r w:rsidRPr="00E53C36">
        <w:rPr>
          <w:rFonts w:ascii="HelveticaNeueLT Std" w:hAnsi="HelveticaNeueLT Std" w:cs="Arial"/>
          <w:sz w:val="20"/>
        </w:rPr>
        <w:t>Interesse</w:t>
      </w:r>
      <w:r w:rsidR="00E932AB">
        <w:rPr>
          <w:rFonts w:ascii="HelveticaNeueLT Std" w:hAnsi="HelveticaNeueLT Std" w:cs="Arial"/>
          <w:sz w:val="20"/>
        </w:rPr>
        <w:t xml:space="preserve"> </w:t>
      </w:r>
      <w:r w:rsidRPr="00E53C36">
        <w:rPr>
          <w:rFonts w:ascii="HelveticaNeueLT Std" w:hAnsi="HelveticaNeueLT Std" w:cs="Arial"/>
          <w:sz w:val="20"/>
        </w:rPr>
        <w:t>?</w:t>
      </w:r>
    </w:p>
    <w:p w14:paraId="2B788465" w14:textId="77777777" w:rsidR="00131CAE" w:rsidRPr="00E53C36" w:rsidRDefault="00E53C36" w:rsidP="00131CAE">
      <w:pPr>
        <w:pStyle w:val="Kop2"/>
        <w:rPr>
          <w:rFonts w:ascii="HelveticaNeueLT Std" w:hAnsi="HelveticaNeueLT Std"/>
        </w:rPr>
      </w:pPr>
      <w:bookmarkStart w:id="0" w:name="_Hlk39829606"/>
      <w:r w:rsidRPr="00E53C36">
        <w:rPr>
          <w:rFonts w:ascii="HelveticaNeueLT Std" w:hAnsi="HelveticaNeueLT Std" w:cs="Segoe UI"/>
          <w:b w:val="0"/>
          <w:bCs w:val="0"/>
          <w:color w:val="000000"/>
          <w:sz w:val="20"/>
          <w:shd w:val="clear" w:color="auto" w:fill="FFFFFF"/>
          <w:lang w:eastAsia="nl-BE"/>
        </w:rPr>
        <w:t xml:space="preserve">Bezorg ons dan uw kandidatuur door het online sollicitatieformulier in te vullen op onze website </w:t>
      </w:r>
      <w:hyperlink r:id="rId8" w:history="1">
        <w:r w:rsidRPr="00E53C36">
          <w:rPr>
            <w:rFonts w:ascii="HelveticaNeueLT Std" w:hAnsi="HelveticaNeueLT Std" w:cs="Segoe UI"/>
            <w:b w:val="0"/>
            <w:bCs w:val="0"/>
            <w:color w:val="0563C1" w:themeColor="hyperlink"/>
            <w:sz w:val="20"/>
            <w:u w:val="single"/>
            <w:shd w:val="clear" w:color="auto" w:fill="FFFFFF"/>
            <w:lang w:eastAsia="nl-BE"/>
          </w:rPr>
          <w:t>http://www.cohezio.be</w:t>
        </w:r>
      </w:hyperlink>
      <w:r w:rsidRPr="00E53C36">
        <w:rPr>
          <w:rFonts w:ascii="HelveticaNeueLT Std" w:hAnsi="HelveticaNeueLT Std" w:cs="Segoe UI"/>
          <w:b w:val="0"/>
          <w:bCs w:val="0"/>
          <w:color w:val="000000"/>
          <w:sz w:val="20"/>
          <w:shd w:val="clear" w:color="auto" w:fill="FFFFFF"/>
          <w:lang w:eastAsia="nl-BE"/>
        </w:rPr>
        <w:t xml:space="preserve"> </w:t>
      </w:r>
      <w:r w:rsidRPr="00E53C36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Voor bijkomende inlichtingen kan u terecht bij 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Dr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 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E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ddie De Block, Medisch 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D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irecteur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, 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0474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/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94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22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10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</w:p>
    <w:bookmarkEnd w:id="0"/>
    <w:sectPr w:rsidR="00131CAE" w:rsidRPr="00E53C36" w:rsidSect="00F15BF7">
      <w:headerReference w:type="default" r:id="rId9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EC86" w14:textId="77777777" w:rsidR="00B37096" w:rsidRDefault="00B37096" w:rsidP="00F15BF7">
      <w:r>
        <w:separator/>
      </w:r>
    </w:p>
  </w:endnote>
  <w:endnote w:type="continuationSeparator" w:id="0">
    <w:p w14:paraId="13EA6F5E" w14:textId="77777777" w:rsidR="00B37096" w:rsidRDefault="00B37096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0C98" w14:textId="77777777" w:rsidR="00B37096" w:rsidRDefault="00B37096" w:rsidP="00F15BF7">
      <w:r>
        <w:separator/>
      </w:r>
    </w:p>
  </w:footnote>
  <w:footnote w:type="continuationSeparator" w:id="0">
    <w:p w14:paraId="5274768E" w14:textId="77777777" w:rsidR="00B37096" w:rsidRDefault="00B37096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9565" w14:textId="66239932" w:rsidR="00B37096" w:rsidRPr="00DC345E" w:rsidRDefault="00E53C36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</w:rPr>
      <w:drawing>
        <wp:inline distT="0" distB="0" distL="0" distR="0" wp14:anchorId="7EB90580" wp14:editId="1B1506C0">
          <wp:extent cx="5755005" cy="530225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6B64"/>
    <w:multiLevelType w:val="hybridMultilevel"/>
    <w:tmpl w:val="EA1A75A4"/>
    <w:lvl w:ilvl="0" w:tplc="14DC99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F7"/>
    <w:rsid w:val="00035817"/>
    <w:rsid w:val="000D2DBD"/>
    <w:rsid w:val="000E1F10"/>
    <w:rsid w:val="0011439F"/>
    <w:rsid w:val="00131CAE"/>
    <w:rsid w:val="0015259C"/>
    <w:rsid w:val="001954AD"/>
    <w:rsid w:val="0029484B"/>
    <w:rsid w:val="002D70BD"/>
    <w:rsid w:val="003424E0"/>
    <w:rsid w:val="003F40C2"/>
    <w:rsid w:val="00401128"/>
    <w:rsid w:val="00465967"/>
    <w:rsid w:val="004E0CF5"/>
    <w:rsid w:val="00572866"/>
    <w:rsid w:val="00603F18"/>
    <w:rsid w:val="00713A8B"/>
    <w:rsid w:val="00790686"/>
    <w:rsid w:val="007975DF"/>
    <w:rsid w:val="007A5857"/>
    <w:rsid w:val="007B5E33"/>
    <w:rsid w:val="008344D7"/>
    <w:rsid w:val="009B5714"/>
    <w:rsid w:val="009C1941"/>
    <w:rsid w:val="00A05164"/>
    <w:rsid w:val="00A61B1D"/>
    <w:rsid w:val="00B37096"/>
    <w:rsid w:val="00BA5159"/>
    <w:rsid w:val="00BC66B5"/>
    <w:rsid w:val="00C31219"/>
    <w:rsid w:val="00D01BE8"/>
    <w:rsid w:val="00D03851"/>
    <w:rsid w:val="00D67DAD"/>
    <w:rsid w:val="00E53C36"/>
    <w:rsid w:val="00E83EA0"/>
    <w:rsid w:val="00E932AB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04B51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ezi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21"/>
    <w:rsid w:val="000C1446"/>
    <w:rsid w:val="00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F5CC-5682-4FD3-8CF8-17EDAD40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 Kathleen</cp:lastModifiedBy>
  <cp:revision>5</cp:revision>
  <cp:lastPrinted>2021-02-07T19:31:00Z</cp:lastPrinted>
  <dcterms:created xsi:type="dcterms:W3CDTF">2021-08-20T10:36:00Z</dcterms:created>
  <dcterms:modified xsi:type="dcterms:W3CDTF">2021-11-29T20:46:00Z</dcterms:modified>
</cp:coreProperties>
</file>